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D5D6" w14:textId="3FD12551" w:rsidR="008A4A83" w:rsidRDefault="00E71BE8">
      <w:pPr>
        <w:widowControl w:val="0"/>
        <w:spacing w:after="0" w:line="240" w:lineRule="auto"/>
        <w:rPr>
          <w:rFonts w:ascii="Times New Roman" w:eastAsia="Times New Roman" w:hAnsi="Times New Roman" w:cs="Times New Roman"/>
          <w:b/>
          <w:sz w:val="38"/>
          <w:szCs w:val="38"/>
        </w:rPr>
      </w:pPr>
      <w:r>
        <w:rPr>
          <w:rFonts w:ascii="Arial" w:eastAsia="Arial" w:hAnsi="Arial" w:cs="Arial"/>
          <w:noProof/>
        </w:rPr>
        <w:drawing>
          <wp:inline distT="19050" distB="19050" distL="19050" distR="19050" wp14:anchorId="5A8C36D2" wp14:editId="55916A38">
            <wp:extent cx="1279493" cy="125187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79493" cy="1251878"/>
                    </a:xfrm>
                    <a:prstGeom prst="rect">
                      <a:avLst/>
                    </a:prstGeom>
                    <a:ln/>
                  </pic:spPr>
                </pic:pic>
              </a:graphicData>
            </a:graphic>
          </wp:inline>
        </w:drawing>
      </w:r>
      <w:r>
        <w:rPr>
          <w:rFonts w:ascii="Arial" w:eastAsia="Arial" w:hAnsi="Arial" w:cs="Arial"/>
        </w:rPr>
        <w:t xml:space="preserve">        </w:t>
      </w:r>
      <w:r>
        <w:rPr>
          <w:rFonts w:ascii="Arial" w:eastAsia="Arial" w:hAnsi="Arial" w:cs="Arial"/>
          <w:sz w:val="36"/>
          <w:szCs w:val="36"/>
        </w:rPr>
        <w:t xml:space="preserve"> WEST PIKELAND TOWNSHIP</w:t>
      </w:r>
    </w:p>
    <w:p w14:paraId="25E62DF0" w14:textId="77777777" w:rsidR="008A4A83" w:rsidRDefault="00BA5D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1645 ART SCHOOL ROAD</w:t>
      </w:r>
    </w:p>
    <w:p w14:paraId="0A7D16B3" w14:textId="77777777" w:rsidR="008A4A83" w:rsidRDefault="00BA5D1F">
      <w:pPr>
        <w:spacing w:after="0" w:line="240" w:lineRule="auto"/>
        <w:ind w:left="288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CHESTER SPRINGS, PA 19425</w:t>
      </w:r>
    </w:p>
    <w:p w14:paraId="7BDC8194" w14:textId="77777777" w:rsidR="008A4A83" w:rsidRDefault="008A4A83">
      <w:pPr>
        <w:spacing w:after="0" w:line="240" w:lineRule="auto"/>
        <w:jc w:val="center"/>
        <w:rPr>
          <w:rFonts w:ascii="Times New Roman" w:eastAsia="Times New Roman" w:hAnsi="Times New Roman" w:cs="Times New Roman"/>
          <w:b/>
          <w:sz w:val="24"/>
          <w:szCs w:val="24"/>
        </w:rPr>
      </w:pPr>
    </w:p>
    <w:p w14:paraId="5563FF94" w14:textId="77777777" w:rsidR="008A4A83" w:rsidRDefault="008A4A83">
      <w:pPr>
        <w:spacing w:after="0" w:line="240" w:lineRule="auto"/>
        <w:jc w:val="center"/>
        <w:rPr>
          <w:rFonts w:ascii="Times New Roman" w:eastAsia="Times New Roman" w:hAnsi="Times New Roman" w:cs="Times New Roman"/>
          <w:b/>
          <w:sz w:val="24"/>
          <w:szCs w:val="24"/>
        </w:rPr>
      </w:pPr>
    </w:p>
    <w:p w14:paraId="7850B17F" w14:textId="77777777" w:rsidR="008A4A83" w:rsidRDefault="008A4A83">
      <w:pPr>
        <w:spacing w:after="0" w:line="240" w:lineRule="auto"/>
        <w:jc w:val="center"/>
        <w:rPr>
          <w:rFonts w:ascii="Times New Roman" w:eastAsia="Times New Roman" w:hAnsi="Times New Roman" w:cs="Times New Roman"/>
          <w:b/>
          <w:sz w:val="24"/>
          <w:szCs w:val="24"/>
        </w:rPr>
      </w:pPr>
    </w:p>
    <w:p w14:paraId="4AB64215" w14:textId="77777777" w:rsidR="008A4A83" w:rsidRDefault="00BA5D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MINUTES OF MEETING OF WEST PIKELAND TOWNSHIP </w:t>
      </w:r>
    </w:p>
    <w:p w14:paraId="4D11FD83" w14:textId="77777777" w:rsidR="008A4A83" w:rsidRDefault="00BA5D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SPACE ADVISORY SUBCOMMITTEE</w:t>
      </w:r>
    </w:p>
    <w:p w14:paraId="46377B48" w14:textId="223E2C68" w:rsidR="008A4A83" w:rsidRDefault="001C2429">
      <w:pPr>
        <w:spacing w:after="0" w:line="24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14</w:t>
      </w:r>
      <w:r w:rsidR="008774A5">
        <w:rPr>
          <w:rFonts w:ascii="Times New Roman" w:eastAsia="Times New Roman" w:hAnsi="Times New Roman" w:cs="Times New Roman"/>
          <w:b/>
          <w:sz w:val="24"/>
          <w:szCs w:val="24"/>
        </w:rPr>
        <w:t>, 2026</w:t>
      </w:r>
    </w:p>
    <w:p w14:paraId="59815A30" w14:textId="77777777" w:rsidR="008A4A83" w:rsidRDefault="008A4A83">
      <w:pPr>
        <w:spacing w:after="0" w:line="240" w:lineRule="auto"/>
        <w:jc w:val="center"/>
        <w:rPr>
          <w:rFonts w:ascii="Times New Roman" w:eastAsia="Times New Roman" w:hAnsi="Times New Roman" w:cs="Times New Roman"/>
          <w:b/>
          <w:sz w:val="24"/>
          <w:szCs w:val="24"/>
        </w:rPr>
      </w:pPr>
    </w:p>
    <w:p w14:paraId="526DC5E4" w14:textId="77777777" w:rsidR="008A4A83" w:rsidRDefault="008A4A83">
      <w:pPr>
        <w:spacing w:after="0" w:line="240" w:lineRule="auto"/>
        <w:jc w:val="center"/>
        <w:rPr>
          <w:rFonts w:ascii="Times New Roman" w:eastAsia="Times New Roman" w:hAnsi="Times New Roman" w:cs="Times New Roman"/>
          <w:b/>
          <w:sz w:val="24"/>
          <w:szCs w:val="24"/>
        </w:rPr>
      </w:pPr>
    </w:p>
    <w:p w14:paraId="584DAF97" w14:textId="77777777" w:rsidR="008A4A83" w:rsidRDefault="008A4A83">
      <w:pPr>
        <w:spacing w:after="0" w:line="240" w:lineRule="auto"/>
        <w:jc w:val="center"/>
        <w:rPr>
          <w:rFonts w:ascii="Times New Roman" w:eastAsia="Times New Roman" w:hAnsi="Times New Roman" w:cs="Times New Roman"/>
          <w:b/>
          <w:sz w:val="24"/>
          <w:szCs w:val="24"/>
        </w:rPr>
      </w:pPr>
    </w:p>
    <w:p w14:paraId="3756260C" w14:textId="77777777" w:rsidR="008A4A83" w:rsidRDefault="00BA5D1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ATTENDING:</w:t>
      </w:r>
    </w:p>
    <w:p w14:paraId="7EFE6D4D" w14:textId="77777777" w:rsidR="008A4A83" w:rsidRDefault="008A4A83">
      <w:pPr>
        <w:spacing w:after="0" w:line="240" w:lineRule="auto"/>
        <w:rPr>
          <w:rFonts w:ascii="Times New Roman" w:eastAsia="Times New Roman" w:hAnsi="Times New Roman" w:cs="Times New Roman"/>
          <w:b/>
          <w:sz w:val="24"/>
          <w:szCs w:val="24"/>
        </w:rPr>
      </w:pPr>
    </w:p>
    <w:p w14:paraId="168985F2" w14:textId="6AAA1702" w:rsidR="008A4A83" w:rsidRDefault="00BA5D1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 Lacroix, Chair</w:t>
      </w:r>
    </w:p>
    <w:p w14:paraId="7D3B1BAE" w14:textId="761846E6" w:rsidR="001C2429" w:rsidRDefault="001C242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Teresa Wood, Vice Chair</w:t>
      </w:r>
    </w:p>
    <w:p w14:paraId="389C8941" w14:textId="0F776E0F" w:rsidR="008A4A83" w:rsidRDefault="008774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Vrecenak, Secretary</w:t>
      </w:r>
      <w:r w:rsidR="001C2429">
        <w:rPr>
          <w:rFonts w:ascii="Times New Roman" w:eastAsia="Times New Roman" w:hAnsi="Times New Roman" w:cs="Times New Roman"/>
          <w:b/>
          <w:sz w:val="24"/>
          <w:szCs w:val="24"/>
        </w:rPr>
        <w:t>, via teleconference</w:t>
      </w:r>
    </w:p>
    <w:p w14:paraId="7574210F" w14:textId="67887F90" w:rsidR="008774A5" w:rsidRDefault="008774A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Richard Bright, Member</w:t>
      </w:r>
    </w:p>
    <w:p w14:paraId="3705C773" w14:textId="6170D5AB" w:rsidR="001C2429" w:rsidRDefault="001C242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Kim Pavia, Member</w:t>
      </w:r>
    </w:p>
    <w:p w14:paraId="06C12BB7" w14:textId="14A683BF" w:rsidR="008A4A83" w:rsidRPr="00B83868" w:rsidRDefault="008A4A83" w:rsidP="00B83868">
      <w:pPr>
        <w:spacing w:after="240" w:line="240" w:lineRule="auto"/>
        <w:rPr>
          <w:rFonts w:ascii="Times New Roman" w:hAnsi="Times New Roman" w:cs="Times New Roman"/>
          <w:b/>
          <w:bCs/>
          <w:sz w:val="24"/>
          <w:szCs w:val="24"/>
        </w:rPr>
      </w:pPr>
    </w:p>
    <w:p w14:paraId="3BB6BA03" w14:textId="77777777" w:rsidR="008A4A83" w:rsidRDefault="008A4A83">
      <w:pPr>
        <w:spacing w:after="0" w:line="240" w:lineRule="auto"/>
        <w:jc w:val="center"/>
        <w:rPr>
          <w:rFonts w:ascii="Times New Roman" w:eastAsia="Times New Roman" w:hAnsi="Times New Roman" w:cs="Times New Roman"/>
          <w:b/>
          <w:sz w:val="24"/>
          <w:szCs w:val="24"/>
        </w:rPr>
      </w:pPr>
    </w:p>
    <w:p w14:paraId="6C0AD735" w14:textId="3FE813E1" w:rsidR="008A4A83" w:rsidRDefault="00BA5D1F">
      <w:pPr>
        <w:tabs>
          <w:tab w:val="left" w:pos="72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regular meeting of the West Pikeland Township Open Space Advisory Subcommittee was convened on </w:t>
      </w:r>
      <w:r w:rsidR="001C2429">
        <w:rPr>
          <w:rFonts w:ascii="Times New Roman" w:eastAsia="Times New Roman" w:hAnsi="Times New Roman" w:cs="Times New Roman"/>
          <w:sz w:val="24"/>
          <w:szCs w:val="24"/>
        </w:rPr>
        <w:t>May 14</w:t>
      </w:r>
      <w:r w:rsidR="006724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w:t>
      </w:r>
      <w:r w:rsidR="008774A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at the West Pikeland Township Municipal Building, at 1645 Art School Road in Chester Springs, PA  19425.</w:t>
      </w:r>
    </w:p>
    <w:p w14:paraId="76EF0F73" w14:textId="77777777" w:rsidR="008A4A83" w:rsidRDefault="00BA5D1F">
      <w:pPr>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CALL TO ORDER</w:t>
      </w:r>
    </w:p>
    <w:p w14:paraId="4C30B114" w14:textId="7186F9F4" w:rsidR="008A4A83" w:rsidRDefault="00BA5D1F">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meeting was called to order by Chairperson Lisa Lacroix at </w:t>
      </w:r>
      <w:r w:rsidR="008774A5">
        <w:rPr>
          <w:rFonts w:ascii="Times New Roman" w:eastAsia="Times New Roman" w:hAnsi="Times New Roman" w:cs="Times New Roman"/>
          <w:sz w:val="24"/>
          <w:szCs w:val="24"/>
        </w:rPr>
        <w:t>6:3</w:t>
      </w:r>
      <w:r w:rsidR="001C242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p.m.  </w:t>
      </w:r>
      <w:r w:rsidR="008774A5">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Open Space Advisory Subcommittee members present at the meeting were those listed as attending above. All were present</w:t>
      </w:r>
      <w:r w:rsidR="001C2429">
        <w:rPr>
          <w:rFonts w:ascii="Times New Roman" w:eastAsia="Times New Roman" w:hAnsi="Times New Roman" w:cs="Times New Roman"/>
          <w:sz w:val="24"/>
          <w:szCs w:val="24"/>
        </w:rPr>
        <w:t xml:space="preserve">, as indicated, </w:t>
      </w:r>
      <w:r>
        <w:rPr>
          <w:rFonts w:ascii="Times New Roman" w:eastAsia="Times New Roman" w:hAnsi="Times New Roman" w:cs="Times New Roman"/>
          <w:sz w:val="24"/>
          <w:szCs w:val="24"/>
        </w:rPr>
        <w:t xml:space="preserve">at </w:t>
      </w:r>
      <w:r w:rsidR="001C242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commencement of the meeting</w:t>
      </w:r>
      <w:r w:rsidR="006724A7">
        <w:rPr>
          <w:rFonts w:ascii="Times New Roman" w:eastAsia="Times New Roman" w:hAnsi="Times New Roman" w:cs="Times New Roman"/>
          <w:sz w:val="24"/>
          <w:szCs w:val="24"/>
        </w:rPr>
        <w:t>.</w:t>
      </w:r>
    </w:p>
    <w:p w14:paraId="03062150" w14:textId="77777777" w:rsidR="008A4A83" w:rsidRDefault="008A4A83">
      <w:pPr>
        <w:spacing w:after="0" w:line="240" w:lineRule="auto"/>
        <w:jc w:val="both"/>
        <w:rPr>
          <w:rFonts w:ascii="Times New Roman" w:eastAsia="Times New Roman" w:hAnsi="Times New Roman" w:cs="Times New Roman"/>
          <w:sz w:val="24"/>
          <w:szCs w:val="24"/>
        </w:rPr>
      </w:pPr>
    </w:p>
    <w:p w14:paraId="1D38B3C2" w14:textId="77777777" w:rsidR="008A4A83" w:rsidRDefault="00BA5D1F">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APPROVAL OF AGENDA</w:t>
      </w:r>
    </w:p>
    <w:p w14:paraId="2354EE13" w14:textId="77777777" w:rsidR="008A4A83" w:rsidRDefault="008A4A83">
      <w:pPr>
        <w:spacing w:after="0" w:line="240" w:lineRule="auto"/>
        <w:jc w:val="both"/>
        <w:rPr>
          <w:rFonts w:ascii="Times New Roman" w:eastAsia="Times New Roman" w:hAnsi="Times New Roman" w:cs="Times New Roman"/>
          <w:sz w:val="24"/>
          <w:szCs w:val="24"/>
        </w:rPr>
      </w:pPr>
    </w:p>
    <w:p w14:paraId="45CAE86C" w14:textId="7BEF38EF" w:rsidR="008A4A83" w:rsidRDefault="00BA5D1F" w:rsidP="00C810E2">
      <w:pPr>
        <w:tabs>
          <w:tab w:val="left" w:pos="720"/>
        </w:tabs>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Chairperson Lacroix asked whether any matters were proposed as changes or additions to the published Agenda for the </w:t>
      </w:r>
      <w:r w:rsidR="006724A7">
        <w:rPr>
          <w:rFonts w:ascii="Times New Roman" w:eastAsia="Times New Roman" w:hAnsi="Times New Roman" w:cs="Times New Roman"/>
          <w:sz w:val="24"/>
          <w:szCs w:val="24"/>
        </w:rPr>
        <w:t>April 9</w:t>
      </w:r>
      <w:r w:rsidR="003F6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Meeting</w:t>
      </w:r>
      <w:r w:rsidR="003F6A4C">
        <w:rPr>
          <w:rFonts w:ascii="Times New Roman" w:eastAsia="Times New Roman" w:hAnsi="Times New Roman" w:cs="Times New Roman"/>
          <w:sz w:val="24"/>
          <w:szCs w:val="24"/>
        </w:rPr>
        <w:t>.</w:t>
      </w:r>
      <w:r w:rsidR="00C810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additional matters or changes to the </w:t>
      </w:r>
      <w:r w:rsidR="003F6A4C">
        <w:rPr>
          <w:rFonts w:ascii="Times New Roman" w:eastAsia="Times New Roman" w:hAnsi="Times New Roman" w:cs="Times New Roman"/>
          <w:sz w:val="24"/>
          <w:szCs w:val="24"/>
        </w:rPr>
        <w:t xml:space="preserve">published </w:t>
      </w:r>
      <w:r>
        <w:rPr>
          <w:rFonts w:ascii="Times New Roman" w:eastAsia="Times New Roman" w:hAnsi="Times New Roman" w:cs="Times New Roman"/>
          <w:sz w:val="24"/>
          <w:szCs w:val="24"/>
        </w:rPr>
        <w:t xml:space="preserve">Agenda. </w:t>
      </w:r>
      <w:r w:rsidR="003F6A4C">
        <w:rPr>
          <w:rFonts w:ascii="Times New Roman" w:eastAsia="Times New Roman" w:hAnsi="Times New Roman" w:cs="Times New Roman"/>
          <w:sz w:val="24"/>
          <w:szCs w:val="24"/>
        </w:rPr>
        <w:t>Agenda</w:t>
      </w:r>
      <w:r w:rsidR="00C810E2">
        <w:rPr>
          <w:rFonts w:ascii="Times New Roman" w:eastAsia="Times New Roman" w:hAnsi="Times New Roman" w:cs="Times New Roman"/>
          <w:sz w:val="24"/>
          <w:szCs w:val="24"/>
        </w:rPr>
        <w:t xml:space="preserve"> </w:t>
      </w:r>
      <w:r w:rsidR="003F6A4C">
        <w:rPr>
          <w:rFonts w:ascii="Times New Roman" w:eastAsia="Times New Roman" w:hAnsi="Times New Roman" w:cs="Times New Roman"/>
          <w:sz w:val="24"/>
          <w:szCs w:val="24"/>
        </w:rPr>
        <w:t>w</w:t>
      </w:r>
      <w:r w:rsidR="00C810E2">
        <w:rPr>
          <w:rFonts w:ascii="Times New Roman" w:eastAsia="Times New Roman" w:hAnsi="Times New Roman" w:cs="Times New Roman"/>
          <w:sz w:val="24"/>
          <w:szCs w:val="24"/>
        </w:rPr>
        <w:t>as</w:t>
      </w:r>
      <w:r w:rsidR="003F6A4C">
        <w:rPr>
          <w:rFonts w:ascii="Times New Roman" w:eastAsia="Times New Roman" w:hAnsi="Times New Roman" w:cs="Times New Roman"/>
          <w:sz w:val="24"/>
          <w:szCs w:val="24"/>
        </w:rPr>
        <w:t xml:space="preserve"> approved via motion by </w:t>
      </w:r>
      <w:r w:rsidR="001C2429">
        <w:rPr>
          <w:rFonts w:ascii="Times New Roman" w:eastAsia="Times New Roman" w:hAnsi="Times New Roman" w:cs="Times New Roman"/>
          <w:sz w:val="24"/>
          <w:szCs w:val="24"/>
        </w:rPr>
        <w:t>Teresa Wood</w:t>
      </w:r>
      <w:r w:rsidR="00C810E2">
        <w:rPr>
          <w:rFonts w:ascii="Times New Roman" w:eastAsia="Times New Roman" w:hAnsi="Times New Roman" w:cs="Times New Roman"/>
          <w:sz w:val="24"/>
          <w:szCs w:val="24"/>
        </w:rPr>
        <w:t>,</w:t>
      </w:r>
      <w:r w:rsidR="003F6A4C">
        <w:rPr>
          <w:rFonts w:ascii="Times New Roman" w:eastAsia="Times New Roman" w:hAnsi="Times New Roman" w:cs="Times New Roman"/>
          <w:sz w:val="24"/>
          <w:szCs w:val="24"/>
        </w:rPr>
        <w:t xml:space="preserve"> second</w:t>
      </w:r>
      <w:r w:rsidR="00C810E2">
        <w:rPr>
          <w:rFonts w:ascii="Times New Roman" w:eastAsia="Times New Roman" w:hAnsi="Times New Roman" w:cs="Times New Roman"/>
          <w:sz w:val="24"/>
          <w:szCs w:val="24"/>
        </w:rPr>
        <w:t>ed</w:t>
      </w:r>
      <w:r w:rsidR="003F6A4C">
        <w:rPr>
          <w:rFonts w:ascii="Times New Roman" w:eastAsia="Times New Roman" w:hAnsi="Times New Roman" w:cs="Times New Roman"/>
          <w:sz w:val="24"/>
          <w:szCs w:val="24"/>
        </w:rPr>
        <w:t xml:space="preserve"> by </w:t>
      </w:r>
      <w:r w:rsidR="006724A7">
        <w:rPr>
          <w:rFonts w:ascii="Times New Roman" w:eastAsia="Times New Roman" w:hAnsi="Times New Roman" w:cs="Times New Roman"/>
          <w:sz w:val="24"/>
          <w:szCs w:val="24"/>
        </w:rPr>
        <w:t>Richard Bright</w:t>
      </w:r>
      <w:r w:rsidR="003F6A4C">
        <w:rPr>
          <w:rFonts w:ascii="Times New Roman" w:eastAsia="Times New Roman" w:hAnsi="Times New Roman" w:cs="Times New Roman"/>
          <w:sz w:val="24"/>
          <w:szCs w:val="24"/>
        </w:rPr>
        <w:t>.</w:t>
      </w:r>
    </w:p>
    <w:p w14:paraId="75BDD53E" w14:textId="38F1AA67" w:rsidR="008A4A83" w:rsidRPr="005222A3" w:rsidRDefault="00BA5D1F">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u w:val="single"/>
        </w:rPr>
        <w:t>ANYONE WISHING TO BE HEARD</w:t>
      </w:r>
    </w:p>
    <w:p w14:paraId="0EAAADD4" w14:textId="06089244" w:rsidR="008A4A83" w:rsidRDefault="00BA5D1F" w:rsidP="00C810E2">
      <w:pPr>
        <w:pBdr>
          <w:top w:val="nil"/>
          <w:left w:val="nil"/>
          <w:bottom w:val="nil"/>
          <w:right w:val="nil"/>
          <w:between w:val="nil"/>
        </w:pBdr>
        <w:tabs>
          <w:tab w:val="left" w:pos="63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EC0D68">
        <w:rPr>
          <w:rFonts w:ascii="Times New Roman" w:eastAsia="Times New Roman" w:hAnsi="Times New Roman" w:cs="Times New Roman"/>
          <w:sz w:val="24"/>
          <w:szCs w:val="24"/>
        </w:rPr>
        <w:t>Jim Cordray interested in purchasing a property at 1472 Street Road.  Asked about TDR possibility and was given information about conservation easement.  He will take a look at that information and if he purchases the property, he may return and we will consider any requests he may have at that time.</w:t>
      </w:r>
      <w:r>
        <w:rPr>
          <w:rFonts w:ascii="Times New Roman" w:eastAsia="Times New Roman" w:hAnsi="Times New Roman" w:cs="Times New Roman"/>
          <w:color w:val="000000"/>
          <w:sz w:val="24"/>
          <w:szCs w:val="24"/>
        </w:rPr>
        <w:t xml:space="preserve"> </w:t>
      </w:r>
    </w:p>
    <w:p w14:paraId="2C1A28B9" w14:textId="77777777" w:rsidR="008A4A83" w:rsidRDefault="008A4A83">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14:paraId="029915CE" w14:textId="77777777" w:rsidR="008A4A83" w:rsidRDefault="00BA5D1F">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u w:val="single"/>
        </w:rPr>
        <w:t>GOVERNANCE</w:t>
      </w:r>
    </w:p>
    <w:p w14:paraId="45E63616" w14:textId="77777777" w:rsidR="008A4A83" w:rsidRDefault="008A4A83">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14:paraId="2BB5B0F4" w14:textId="2A22F395" w:rsidR="008A4A83" w:rsidRDefault="00BA5D1F" w:rsidP="00C810E2">
      <w:pPr>
        <w:numPr>
          <w:ilvl w:val="0"/>
          <w:numId w:val="2"/>
        </w:numPr>
        <w:pBdr>
          <w:top w:val="nil"/>
          <w:left w:val="nil"/>
          <w:bottom w:val="nil"/>
          <w:right w:val="nil"/>
          <w:between w:val="nil"/>
        </w:pBdr>
        <w:tabs>
          <w:tab w:val="left" w:pos="630"/>
        </w:tabs>
        <w:spacing w:after="0" w:line="24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 xml:space="preserve">Review/approval of </w:t>
      </w:r>
      <w:r>
        <w:rPr>
          <w:rFonts w:ascii="Times New Roman" w:eastAsia="Times New Roman" w:hAnsi="Times New Roman" w:cs="Times New Roman"/>
          <w:b/>
          <w:sz w:val="24"/>
          <w:szCs w:val="24"/>
          <w:u w:val="single"/>
        </w:rPr>
        <w:t>M</w:t>
      </w:r>
      <w:r>
        <w:rPr>
          <w:rFonts w:ascii="Times New Roman" w:eastAsia="Times New Roman" w:hAnsi="Times New Roman" w:cs="Times New Roman"/>
          <w:b/>
          <w:color w:val="000000"/>
          <w:sz w:val="24"/>
          <w:szCs w:val="24"/>
          <w:u w:val="single"/>
        </w:rPr>
        <w:t>inutes from the</w:t>
      </w:r>
      <w:r>
        <w:rPr>
          <w:rFonts w:ascii="Times New Roman" w:eastAsia="Times New Roman" w:hAnsi="Times New Roman" w:cs="Times New Roman"/>
          <w:b/>
          <w:sz w:val="24"/>
          <w:szCs w:val="24"/>
          <w:u w:val="single"/>
        </w:rPr>
        <w:t xml:space="preserve"> </w:t>
      </w:r>
      <w:r w:rsidR="001C2429">
        <w:rPr>
          <w:rFonts w:ascii="Times New Roman" w:eastAsia="Times New Roman" w:hAnsi="Times New Roman" w:cs="Times New Roman"/>
          <w:b/>
          <w:sz w:val="24"/>
          <w:szCs w:val="24"/>
          <w:u w:val="single"/>
        </w:rPr>
        <w:t>April</w:t>
      </w:r>
      <w:r>
        <w:rPr>
          <w:rFonts w:ascii="Times New Roman" w:eastAsia="Times New Roman" w:hAnsi="Times New Roman" w:cs="Times New Roman"/>
          <w:b/>
          <w:color w:val="000000"/>
          <w:sz w:val="24"/>
          <w:szCs w:val="24"/>
          <w:u w:val="single"/>
        </w:rPr>
        <w:t xml:space="preserve"> meeting</w:t>
      </w:r>
      <w:r>
        <w:rPr>
          <w:rFonts w:ascii="Times New Roman" w:eastAsia="Times New Roman" w:hAnsi="Times New Roman" w:cs="Times New Roman"/>
          <w:color w:val="000000"/>
          <w:sz w:val="24"/>
          <w:szCs w:val="24"/>
        </w:rPr>
        <w:t>.  Chairperson Lisa Lacroix asked for comments or a motion for approval of the minutes, as drafted, of the</w:t>
      </w:r>
      <w:r>
        <w:rPr>
          <w:rFonts w:ascii="Times New Roman" w:eastAsia="Times New Roman" w:hAnsi="Times New Roman" w:cs="Times New Roman"/>
          <w:sz w:val="24"/>
          <w:szCs w:val="24"/>
        </w:rPr>
        <w:t xml:space="preserve"> </w:t>
      </w:r>
      <w:r w:rsidR="001C2429">
        <w:rPr>
          <w:rFonts w:ascii="Times New Roman" w:eastAsia="Times New Roman" w:hAnsi="Times New Roman" w:cs="Times New Roman"/>
          <w:sz w:val="24"/>
          <w:szCs w:val="24"/>
        </w:rPr>
        <w:t>April 9</w:t>
      </w:r>
      <w:r w:rsidR="003F6A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w:t>
      </w:r>
      <w:r w:rsidR="003F6A4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meeting</w:t>
      </w:r>
      <w:r>
        <w:rPr>
          <w:rFonts w:ascii="Times New Roman" w:eastAsia="Times New Roman" w:hAnsi="Times New Roman" w:cs="Times New Roman"/>
          <w:color w:val="000000"/>
          <w:sz w:val="24"/>
          <w:szCs w:val="24"/>
        </w:rPr>
        <w:t xml:space="preserve"> (with Executive Session Notes Addendum).  </w:t>
      </w:r>
      <w:r>
        <w:rPr>
          <w:rFonts w:ascii="Times New Roman" w:eastAsia="Times New Roman" w:hAnsi="Times New Roman" w:cs="Times New Roman"/>
          <w:sz w:val="24"/>
          <w:szCs w:val="24"/>
        </w:rPr>
        <w:t>After discussion,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color w:val="000000"/>
          <w:sz w:val="24"/>
          <w:szCs w:val="24"/>
        </w:rPr>
        <w:t xml:space="preserve"> motion by</w:t>
      </w:r>
      <w:r>
        <w:rPr>
          <w:rFonts w:ascii="Times New Roman" w:eastAsia="Times New Roman" w:hAnsi="Times New Roman" w:cs="Times New Roman"/>
          <w:sz w:val="24"/>
          <w:szCs w:val="24"/>
        </w:rPr>
        <w:t xml:space="preserve"> </w:t>
      </w:r>
      <w:r w:rsidR="00EC0D68">
        <w:rPr>
          <w:rFonts w:ascii="Times New Roman" w:eastAsia="Times New Roman" w:hAnsi="Times New Roman" w:cs="Times New Roman"/>
          <w:sz w:val="24"/>
          <w:szCs w:val="24"/>
        </w:rPr>
        <w:t>Teresa Wood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seconded by </w:t>
      </w:r>
      <w:r w:rsidR="006724A7">
        <w:rPr>
          <w:rFonts w:ascii="Times New Roman" w:eastAsia="Times New Roman" w:hAnsi="Times New Roman" w:cs="Times New Roman"/>
          <w:sz w:val="24"/>
          <w:szCs w:val="24"/>
        </w:rPr>
        <w:t>Richard Bright</w:t>
      </w:r>
      <w:r>
        <w:rPr>
          <w:rFonts w:ascii="Times New Roman" w:eastAsia="Times New Roman" w:hAnsi="Times New Roman" w:cs="Times New Roman"/>
          <w:color w:val="000000"/>
          <w:sz w:val="24"/>
          <w:szCs w:val="24"/>
        </w:rPr>
        <w:t>, the draft meeting Minutes and Executive Session Notes Addendum</w:t>
      </w:r>
      <w:r w:rsidR="00C810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dated </w:t>
      </w:r>
      <w:r w:rsidR="001C2429">
        <w:rPr>
          <w:rFonts w:ascii="Times New Roman" w:eastAsia="Times New Roman" w:hAnsi="Times New Roman" w:cs="Times New Roman"/>
          <w:sz w:val="24"/>
          <w:szCs w:val="24"/>
        </w:rPr>
        <w:t>April 9,</w:t>
      </w:r>
      <w:r w:rsidR="00C810E2">
        <w:rPr>
          <w:rFonts w:ascii="Times New Roman" w:eastAsia="Times New Roman" w:hAnsi="Times New Roman" w:cs="Times New Roman"/>
          <w:sz w:val="24"/>
          <w:szCs w:val="24"/>
        </w:rPr>
        <w:t xml:space="preserve"> 2026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were unanimously approved by vote of the members present.</w:t>
      </w:r>
      <w:r w:rsidR="001C2429">
        <w:rPr>
          <w:rFonts w:ascii="Times New Roman" w:eastAsia="Times New Roman" w:hAnsi="Times New Roman" w:cs="Times New Roman"/>
          <w:color w:val="000000"/>
          <w:sz w:val="24"/>
          <w:szCs w:val="24"/>
        </w:rPr>
        <w:t xml:space="preserve">  Kim Pavia abstained.</w:t>
      </w:r>
    </w:p>
    <w:p w14:paraId="74524BA4" w14:textId="77777777" w:rsidR="008A4A83" w:rsidRDefault="008A4A83">
      <w:pPr>
        <w:pBdr>
          <w:top w:val="nil"/>
          <w:left w:val="nil"/>
          <w:bottom w:val="nil"/>
          <w:right w:val="nil"/>
          <w:between w:val="nil"/>
        </w:pBdr>
        <w:tabs>
          <w:tab w:val="left" w:pos="630"/>
        </w:tabs>
        <w:spacing w:after="0" w:line="240" w:lineRule="auto"/>
        <w:ind w:left="720"/>
        <w:jc w:val="both"/>
        <w:rPr>
          <w:rFonts w:ascii="Times New Roman" w:eastAsia="Times New Roman" w:hAnsi="Times New Roman" w:cs="Times New Roman"/>
          <w:color w:val="000000"/>
          <w:sz w:val="24"/>
          <w:szCs w:val="24"/>
        </w:rPr>
      </w:pPr>
    </w:p>
    <w:p w14:paraId="142CCBF7" w14:textId="799B86B5" w:rsidR="008A4A83" w:rsidRDefault="00BA5D1F" w:rsidP="00C810E2">
      <w:pPr>
        <w:numPr>
          <w:ilvl w:val="0"/>
          <w:numId w:val="2"/>
        </w:numPr>
        <w:pBdr>
          <w:top w:val="nil"/>
          <w:left w:val="nil"/>
          <w:bottom w:val="nil"/>
          <w:right w:val="nil"/>
          <w:between w:val="nil"/>
        </w:pBdr>
        <w:tabs>
          <w:tab w:val="left" w:pos="630"/>
        </w:tabs>
        <w:spacing w:after="0" w:line="24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Review of Financial Statement</w:t>
      </w:r>
      <w:r>
        <w:rPr>
          <w:rFonts w:ascii="Times New Roman" w:eastAsia="Times New Roman" w:hAnsi="Times New Roman" w:cs="Times New Roman"/>
          <w:color w:val="000000"/>
          <w:sz w:val="24"/>
          <w:szCs w:val="24"/>
        </w:rPr>
        <w:t>.  T</w:t>
      </w:r>
      <w:r>
        <w:rPr>
          <w:rFonts w:ascii="Times New Roman" w:eastAsia="Times New Roman" w:hAnsi="Times New Roman" w:cs="Times New Roman"/>
          <w:sz w:val="24"/>
          <w:szCs w:val="24"/>
        </w:rPr>
        <w:t xml:space="preserve">eresa Wood presented key aspects of the Township’s Statement of Financial Position as of </w:t>
      </w:r>
      <w:r w:rsidR="00EC5D84">
        <w:rPr>
          <w:rFonts w:ascii="Times New Roman" w:eastAsia="Times New Roman" w:hAnsi="Times New Roman" w:cs="Times New Roman"/>
          <w:sz w:val="24"/>
          <w:szCs w:val="24"/>
        </w:rPr>
        <w:t>April 30</w:t>
      </w:r>
      <w:r>
        <w:rPr>
          <w:rFonts w:ascii="Times New Roman" w:eastAsia="Times New Roman" w:hAnsi="Times New Roman" w:cs="Times New Roman"/>
          <w:sz w:val="24"/>
          <w:szCs w:val="24"/>
        </w:rPr>
        <w:t>, 202</w:t>
      </w:r>
      <w:r w:rsidR="00C810E2">
        <w:rPr>
          <w:rFonts w:ascii="Times New Roman" w:eastAsia="Times New Roman" w:hAnsi="Times New Roman" w:cs="Times New Roman"/>
          <w:sz w:val="24"/>
          <w:szCs w:val="24"/>
        </w:rPr>
        <w:t>6</w:t>
      </w:r>
      <w:r>
        <w:rPr>
          <w:rFonts w:ascii="Times New Roman" w:eastAsia="Times New Roman" w:hAnsi="Times New Roman" w:cs="Times New Roman"/>
          <w:sz w:val="24"/>
          <w:szCs w:val="24"/>
        </w:rPr>
        <w:t>. Among other points, Teresa noted that:</w:t>
      </w:r>
    </w:p>
    <w:p w14:paraId="3CD40FDB" w14:textId="4B8D7FB5" w:rsidR="008A4A83" w:rsidRPr="00D442F9" w:rsidRDefault="00DA1833" w:rsidP="00D442F9">
      <w:pPr>
        <w:numPr>
          <w:ilvl w:val="0"/>
          <w:numId w:val="1"/>
        </w:numPr>
        <w:pBdr>
          <w:top w:val="nil"/>
          <w:left w:val="nil"/>
          <w:bottom w:val="nil"/>
          <w:right w:val="nil"/>
          <w:between w:val="nil"/>
        </w:pBdr>
        <w:tabs>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Open Space funds balance as of </w:t>
      </w:r>
      <w:r w:rsidR="006724A7">
        <w:rPr>
          <w:rFonts w:ascii="Times New Roman" w:eastAsia="Times New Roman" w:hAnsi="Times New Roman" w:cs="Times New Roman"/>
          <w:sz w:val="24"/>
          <w:szCs w:val="24"/>
        </w:rPr>
        <w:t>3/31</w:t>
      </w:r>
      <w:r>
        <w:rPr>
          <w:rFonts w:ascii="Times New Roman" w:eastAsia="Times New Roman" w:hAnsi="Times New Roman" w:cs="Times New Roman"/>
          <w:sz w:val="24"/>
          <w:szCs w:val="24"/>
        </w:rPr>
        <w:t>202</w:t>
      </w:r>
      <w:r w:rsidR="00C810E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was $3,</w:t>
      </w:r>
      <w:r w:rsidR="00C810E2">
        <w:rPr>
          <w:rFonts w:ascii="Times New Roman" w:eastAsia="Times New Roman" w:hAnsi="Times New Roman" w:cs="Times New Roman"/>
          <w:sz w:val="24"/>
          <w:szCs w:val="24"/>
        </w:rPr>
        <w:t>2</w:t>
      </w:r>
      <w:r w:rsidR="005222A3">
        <w:rPr>
          <w:rFonts w:ascii="Times New Roman" w:eastAsia="Times New Roman" w:hAnsi="Times New Roman" w:cs="Times New Roman"/>
          <w:sz w:val="24"/>
          <w:szCs w:val="24"/>
        </w:rPr>
        <w:t>62</w:t>
      </w:r>
      <w:r w:rsidR="006724A7">
        <w:rPr>
          <w:rFonts w:ascii="Times New Roman" w:eastAsia="Times New Roman" w:hAnsi="Times New Roman" w:cs="Times New Roman"/>
          <w:sz w:val="24"/>
          <w:szCs w:val="24"/>
        </w:rPr>
        <w:t>,</w:t>
      </w:r>
      <w:r w:rsidR="005222A3">
        <w:rPr>
          <w:rFonts w:ascii="Times New Roman" w:eastAsia="Times New Roman" w:hAnsi="Times New Roman" w:cs="Times New Roman"/>
          <w:sz w:val="24"/>
          <w:szCs w:val="24"/>
        </w:rPr>
        <w:t>236</w:t>
      </w:r>
      <w:r>
        <w:rPr>
          <w:rFonts w:ascii="Times New Roman" w:eastAsia="Times New Roman" w:hAnsi="Times New Roman" w:cs="Times New Roman"/>
          <w:sz w:val="24"/>
          <w:szCs w:val="24"/>
        </w:rPr>
        <w:t>, of which</w:t>
      </w:r>
      <w:r w:rsidR="00D442F9">
        <w:rPr>
          <w:rFonts w:ascii="Times New Roman" w:eastAsia="Times New Roman" w:hAnsi="Times New Roman" w:cs="Times New Roman"/>
          <w:sz w:val="24"/>
          <w:szCs w:val="24"/>
        </w:rPr>
        <w:t xml:space="preserve"> </w:t>
      </w:r>
      <w:r w:rsidRPr="00D442F9">
        <w:rPr>
          <w:rFonts w:ascii="Times New Roman" w:eastAsia="Times New Roman" w:hAnsi="Times New Roman" w:cs="Times New Roman"/>
          <w:sz w:val="24"/>
          <w:szCs w:val="24"/>
        </w:rPr>
        <w:t>$1,6</w:t>
      </w:r>
      <w:r w:rsidR="005222A3">
        <w:rPr>
          <w:rFonts w:ascii="Times New Roman" w:eastAsia="Times New Roman" w:hAnsi="Times New Roman" w:cs="Times New Roman"/>
          <w:sz w:val="24"/>
          <w:szCs w:val="24"/>
        </w:rPr>
        <w:t>48</w:t>
      </w:r>
      <w:r w:rsidR="006724A7">
        <w:rPr>
          <w:rFonts w:ascii="Times New Roman" w:eastAsia="Times New Roman" w:hAnsi="Times New Roman" w:cs="Times New Roman"/>
          <w:sz w:val="24"/>
          <w:szCs w:val="24"/>
        </w:rPr>
        <w:t>,</w:t>
      </w:r>
      <w:r w:rsidR="005222A3">
        <w:rPr>
          <w:rFonts w:ascii="Times New Roman" w:eastAsia="Times New Roman" w:hAnsi="Times New Roman" w:cs="Times New Roman"/>
          <w:sz w:val="24"/>
          <w:szCs w:val="24"/>
        </w:rPr>
        <w:t>642</w:t>
      </w:r>
      <w:r w:rsidRPr="00D442F9">
        <w:rPr>
          <w:rFonts w:ascii="Times New Roman" w:eastAsia="Times New Roman" w:hAnsi="Times New Roman" w:cs="Times New Roman"/>
          <w:sz w:val="24"/>
          <w:szCs w:val="24"/>
        </w:rPr>
        <w:t xml:space="preserve"> is allocated to acquisition and $1,</w:t>
      </w:r>
      <w:r w:rsidR="005222A3">
        <w:rPr>
          <w:rFonts w:ascii="Times New Roman" w:eastAsia="Times New Roman" w:hAnsi="Times New Roman" w:cs="Times New Roman"/>
          <w:sz w:val="24"/>
          <w:szCs w:val="24"/>
        </w:rPr>
        <w:t>613</w:t>
      </w:r>
      <w:r w:rsidRPr="00D442F9">
        <w:rPr>
          <w:rFonts w:ascii="Times New Roman" w:eastAsia="Times New Roman" w:hAnsi="Times New Roman" w:cs="Times New Roman"/>
          <w:sz w:val="24"/>
          <w:szCs w:val="24"/>
        </w:rPr>
        <w:t>,</w:t>
      </w:r>
      <w:r w:rsidR="005222A3">
        <w:rPr>
          <w:rFonts w:ascii="Times New Roman" w:eastAsia="Times New Roman" w:hAnsi="Times New Roman" w:cs="Times New Roman"/>
          <w:sz w:val="24"/>
          <w:szCs w:val="24"/>
        </w:rPr>
        <w:t>595</w:t>
      </w:r>
      <w:r w:rsidRPr="00D442F9">
        <w:rPr>
          <w:rFonts w:ascii="Times New Roman" w:eastAsia="Times New Roman" w:hAnsi="Times New Roman" w:cs="Times New Roman"/>
          <w:sz w:val="24"/>
          <w:szCs w:val="24"/>
        </w:rPr>
        <w:t xml:space="preserve"> is allocated to maintenance.</w:t>
      </w:r>
    </w:p>
    <w:p w14:paraId="2E71170E" w14:textId="0E38397A" w:rsidR="008A4A83" w:rsidRDefault="00DA1833" w:rsidP="00C810E2">
      <w:pPr>
        <w:numPr>
          <w:ilvl w:val="0"/>
          <w:numId w:val="1"/>
        </w:numPr>
        <w:pBdr>
          <w:top w:val="nil"/>
          <w:left w:val="nil"/>
          <w:bottom w:val="nil"/>
          <w:right w:val="nil"/>
          <w:between w:val="nil"/>
        </w:pBdr>
        <w:tabs>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C810E2">
        <w:rPr>
          <w:rFonts w:ascii="Times New Roman" w:eastAsia="Times New Roman" w:hAnsi="Times New Roman" w:cs="Times New Roman"/>
          <w:sz w:val="24"/>
          <w:szCs w:val="24"/>
        </w:rPr>
        <w:t>revenue</w:t>
      </w:r>
      <w:r>
        <w:rPr>
          <w:rFonts w:ascii="Times New Roman" w:eastAsia="Times New Roman" w:hAnsi="Times New Roman" w:cs="Times New Roman"/>
          <w:sz w:val="24"/>
          <w:szCs w:val="24"/>
        </w:rPr>
        <w:t xml:space="preserve"> </w:t>
      </w:r>
      <w:r w:rsidR="00EC5D84">
        <w:rPr>
          <w:rFonts w:ascii="Times New Roman" w:eastAsia="Times New Roman" w:hAnsi="Times New Roman" w:cs="Times New Roman"/>
          <w:sz w:val="24"/>
          <w:szCs w:val="24"/>
        </w:rPr>
        <w:t>YTD</w:t>
      </w:r>
      <w:r>
        <w:rPr>
          <w:rFonts w:ascii="Times New Roman" w:eastAsia="Times New Roman" w:hAnsi="Times New Roman" w:cs="Times New Roman"/>
          <w:sz w:val="24"/>
          <w:szCs w:val="24"/>
        </w:rPr>
        <w:t xml:space="preserve"> was $</w:t>
      </w:r>
      <w:r w:rsidR="006724A7">
        <w:rPr>
          <w:rFonts w:ascii="Times New Roman" w:eastAsia="Times New Roman" w:hAnsi="Times New Roman" w:cs="Times New Roman"/>
          <w:sz w:val="24"/>
          <w:szCs w:val="24"/>
        </w:rPr>
        <w:t>2</w:t>
      </w:r>
      <w:r w:rsidR="00EC5D84">
        <w:rPr>
          <w:rFonts w:ascii="Times New Roman" w:eastAsia="Times New Roman" w:hAnsi="Times New Roman" w:cs="Times New Roman"/>
          <w:sz w:val="24"/>
          <w:szCs w:val="24"/>
        </w:rPr>
        <w:t>60,000</w:t>
      </w:r>
      <w:r w:rsidR="006724A7">
        <w:rPr>
          <w:rFonts w:ascii="Times New Roman" w:eastAsia="Times New Roman" w:hAnsi="Times New Roman" w:cs="Times New Roman"/>
          <w:sz w:val="24"/>
          <w:szCs w:val="24"/>
        </w:rPr>
        <w:t xml:space="preserve">.  Expenditures </w:t>
      </w:r>
      <w:r w:rsidR="00EC5D84">
        <w:rPr>
          <w:rFonts w:ascii="Times New Roman" w:eastAsia="Times New Roman" w:hAnsi="Times New Roman" w:cs="Times New Roman"/>
          <w:sz w:val="24"/>
          <w:szCs w:val="24"/>
        </w:rPr>
        <w:t xml:space="preserve">YTD </w:t>
      </w:r>
      <w:r w:rsidR="006724A7">
        <w:rPr>
          <w:rFonts w:ascii="Times New Roman" w:eastAsia="Times New Roman" w:hAnsi="Times New Roman" w:cs="Times New Roman"/>
          <w:sz w:val="24"/>
          <w:szCs w:val="24"/>
        </w:rPr>
        <w:t>totaled $1</w:t>
      </w:r>
      <w:r w:rsidR="00EC5D84">
        <w:rPr>
          <w:rFonts w:ascii="Times New Roman" w:eastAsia="Times New Roman" w:hAnsi="Times New Roman" w:cs="Times New Roman"/>
          <w:sz w:val="24"/>
          <w:szCs w:val="24"/>
        </w:rPr>
        <w:t>7,600</w:t>
      </w:r>
      <w:r w:rsidR="006724A7">
        <w:rPr>
          <w:rFonts w:ascii="Times New Roman" w:eastAsia="Times New Roman" w:hAnsi="Times New Roman" w:cs="Times New Roman"/>
          <w:sz w:val="24"/>
          <w:szCs w:val="24"/>
        </w:rPr>
        <w:t xml:space="preserve">. </w:t>
      </w:r>
      <w:r w:rsidR="00C810E2">
        <w:rPr>
          <w:rFonts w:ascii="Times New Roman" w:eastAsia="Times New Roman" w:hAnsi="Times New Roman" w:cs="Times New Roman"/>
          <w:sz w:val="24"/>
          <w:szCs w:val="24"/>
        </w:rPr>
        <w:t xml:space="preserve"> </w:t>
      </w:r>
    </w:p>
    <w:p w14:paraId="39060B1F" w14:textId="77777777" w:rsidR="00DA1833" w:rsidRDefault="00DA1833" w:rsidP="00DA1833">
      <w:pPr>
        <w:pBdr>
          <w:top w:val="nil"/>
          <w:left w:val="nil"/>
          <w:bottom w:val="nil"/>
          <w:right w:val="nil"/>
          <w:between w:val="nil"/>
        </w:pBdr>
        <w:tabs>
          <w:tab w:val="left" w:pos="630"/>
        </w:tabs>
        <w:spacing w:after="0" w:line="240" w:lineRule="auto"/>
        <w:ind w:firstLine="720"/>
        <w:rPr>
          <w:rFonts w:ascii="Times New Roman" w:eastAsia="Times New Roman" w:hAnsi="Times New Roman" w:cs="Times New Roman"/>
          <w:sz w:val="24"/>
          <w:szCs w:val="24"/>
        </w:rPr>
      </w:pPr>
    </w:p>
    <w:p w14:paraId="129E5113" w14:textId="280DE98F" w:rsidR="008A4A83" w:rsidRDefault="00BA5D1F" w:rsidP="00DA1833">
      <w:pPr>
        <w:pBdr>
          <w:top w:val="nil"/>
          <w:left w:val="nil"/>
          <w:bottom w:val="nil"/>
          <w:right w:val="nil"/>
          <w:between w:val="nil"/>
        </w:pBdr>
        <w:tabs>
          <w:tab w:val="left" w:pos="630"/>
        </w:tabs>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ensued a discussion of the financial statement and </w:t>
      </w:r>
      <w:r w:rsidR="00B83868">
        <w:rPr>
          <w:rFonts w:ascii="Times New Roman" w:eastAsia="Times New Roman" w:hAnsi="Times New Roman" w:cs="Times New Roman"/>
          <w:sz w:val="24"/>
          <w:szCs w:val="24"/>
        </w:rPr>
        <w:t xml:space="preserve">the receipt of </w:t>
      </w:r>
      <w:r w:rsidR="00DA1833">
        <w:rPr>
          <w:rFonts w:ascii="Times New Roman" w:eastAsia="Times New Roman" w:hAnsi="Times New Roman" w:cs="Times New Roman"/>
          <w:sz w:val="24"/>
          <w:szCs w:val="24"/>
        </w:rPr>
        <w:t>a year over year comparison of income and expenses</w:t>
      </w:r>
      <w:r w:rsidR="00D442F9">
        <w:rPr>
          <w:rFonts w:ascii="Times New Roman" w:eastAsia="Times New Roman" w:hAnsi="Times New Roman" w:cs="Times New Roman"/>
          <w:sz w:val="24"/>
          <w:szCs w:val="24"/>
        </w:rPr>
        <w:t xml:space="preserve"> for Open Space</w:t>
      </w:r>
      <w:r w:rsidR="00DA1833">
        <w:rPr>
          <w:rFonts w:ascii="Times New Roman" w:eastAsia="Times New Roman" w:hAnsi="Times New Roman" w:cs="Times New Roman"/>
          <w:sz w:val="24"/>
          <w:szCs w:val="24"/>
        </w:rPr>
        <w:t xml:space="preserve"> from Doren</w:t>
      </w:r>
      <w:r w:rsidR="00B83868">
        <w:rPr>
          <w:rFonts w:ascii="Times New Roman" w:eastAsia="Times New Roman" w:hAnsi="Times New Roman" w:cs="Times New Roman"/>
          <w:sz w:val="24"/>
          <w:szCs w:val="24"/>
        </w:rPr>
        <w:t>e</w:t>
      </w:r>
      <w:r w:rsidR="00DA1833">
        <w:rPr>
          <w:rFonts w:ascii="Times New Roman" w:eastAsia="Times New Roman" w:hAnsi="Times New Roman" w:cs="Times New Roman"/>
          <w:sz w:val="24"/>
          <w:szCs w:val="24"/>
        </w:rPr>
        <w:t xml:space="preserve">. </w:t>
      </w:r>
      <w:r w:rsidR="00EC5D84">
        <w:rPr>
          <w:rFonts w:ascii="Times New Roman" w:eastAsia="Times New Roman" w:hAnsi="Times New Roman" w:cs="Times New Roman"/>
          <w:sz w:val="24"/>
          <w:szCs w:val="24"/>
        </w:rPr>
        <w:t xml:space="preserve">Expect income to be consistent and as long as no additional maintenance </w:t>
      </w:r>
      <w:r w:rsidR="00E8562C">
        <w:rPr>
          <w:rFonts w:ascii="Times New Roman" w:eastAsia="Times New Roman" w:hAnsi="Times New Roman" w:cs="Times New Roman"/>
          <w:sz w:val="24"/>
          <w:szCs w:val="24"/>
        </w:rPr>
        <w:t>personnel</w:t>
      </w:r>
      <w:r w:rsidR="00EC5D84">
        <w:rPr>
          <w:rFonts w:ascii="Times New Roman" w:eastAsia="Times New Roman" w:hAnsi="Times New Roman" w:cs="Times New Roman"/>
          <w:sz w:val="24"/>
          <w:szCs w:val="24"/>
        </w:rPr>
        <w:t xml:space="preserve"> are added</w:t>
      </w:r>
      <w:r w:rsidR="00E8562C">
        <w:rPr>
          <w:rFonts w:ascii="Times New Roman" w:eastAsia="Times New Roman" w:hAnsi="Times New Roman" w:cs="Times New Roman"/>
          <w:sz w:val="24"/>
          <w:szCs w:val="24"/>
        </w:rPr>
        <w:t>, we expect to be able to cover the projects under consideration.</w:t>
      </w:r>
    </w:p>
    <w:p w14:paraId="3DCB8212" w14:textId="77777777" w:rsidR="008A4A83" w:rsidRDefault="008A4A83">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sz w:val="24"/>
          <w:szCs w:val="24"/>
        </w:rPr>
      </w:pPr>
    </w:p>
    <w:p w14:paraId="4349C900" w14:textId="77777777" w:rsidR="008A4A83" w:rsidRDefault="00BA5D1F">
      <w:pPr>
        <w:pBdr>
          <w:top w:val="nil"/>
          <w:left w:val="nil"/>
          <w:bottom w:val="nil"/>
          <w:right w:val="nil"/>
          <w:between w:val="nil"/>
        </w:pBdr>
        <w:tabs>
          <w:tab w:val="left" w:pos="630"/>
        </w:tabs>
        <w:spacing w:after="0" w:line="240" w:lineRule="auto"/>
        <w:ind w:left="72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OLD BUSINESS</w:t>
      </w:r>
    </w:p>
    <w:p w14:paraId="00B0E463" w14:textId="77777777" w:rsidR="008A4A83" w:rsidRDefault="008A4A83">
      <w:pPr>
        <w:pBdr>
          <w:top w:val="nil"/>
          <w:left w:val="nil"/>
          <w:bottom w:val="nil"/>
          <w:right w:val="nil"/>
          <w:between w:val="nil"/>
        </w:pBdr>
        <w:tabs>
          <w:tab w:val="left" w:pos="630"/>
        </w:tabs>
        <w:spacing w:after="0" w:line="240" w:lineRule="auto"/>
        <w:ind w:left="720"/>
        <w:jc w:val="both"/>
        <w:rPr>
          <w:rFonts w:ascii="Times New Roman" w:eastAsia="Times New Roman" w:hAnsi="Times New Roman" w:cs="Times New Roman"/>
          <w:b/>
          <w:color w:val="000000"/>
          <w:sz w:val="24"/>
          <w:szCs w:val="24"/>
          <w:u w:val="single"/>
        </w:rPr>
      </w:pPr>
    </w:p>
    <w:p w14:paraId="4AFBDA98" w14:textId="692F86A4" w:rsidR="008A4A83" w:rsidRPr="00B83868" w:rsidRDefault="00E8562C" w:rsidP="00E8562C">
      <w:pPr>
        <w:numPr>
          <w:ilvl w:val="0"/>
          <w:numId w:val="3"/>
        </w:numPr>
        <w:pBdr>
          <w:top w:val="nil"/>
          <w:left w:val="nil"/>
          <w:bottom w:val="nil"/>
          <w:right w:val="nil"/>
          <w:between w:val="nil"/>
        </w:pBdr>
        <w:tabs>
          <w:tab w:val="left" w:pos="630"/>
          <w:tab w:val="left" w:pos="1170"/>
        </w:tabs>
        <w:spacing w:after="0" w:line="240" w:lineRule="auto"/>
        <w:ind w:left="990" w:hanging="270"/>
        <w:rPr>
          <w:rFonts w:ascii="Times New Roman" w:eastAsia="Times New Roman" w:hAnsi="Times New Roman" w:cs="Times New Roman"/>
          <w:color w:val="000000"/>
          <w:sz w:val="24"/>
          <w:szCs w:val="24"/>
        </w:rPr>
      </w:pPr>
      <w:r>
        <w:rPr>
          <w:rFonts w:ascii="Times New Roman" w:eastAsia="Arial" w:hAnsi="Times New Roman" w:cs="Times New Roman"/>
          <w:sz w:val="24"/>
          <w:szCs w:val="24"/>
        </w:rPr>
        <w:t>No Old Business</w:t>
      </w:r>
      <w:r w:rsidR="00D442F9" w:rsidRPr="000636FC">
        <w:rPr>
          <w:rFonts w:ascii="Times New Roman" w:eastAsia="Arial" w:hAnsi="Times New Roman" w:cs="Times New Roman"/>
          <w:sz w:val="24"/>
          <w:szCs w:val="24"/>
        </w:rPr>
        <w:t xml:space="preserve"> </w:t>
      </w:r>
      <w:r w:rsidR="00AC537B" w:rsidRPr="000636FC">
        <w:rPr>
          <w:rFonts w:ascii="Times New Roman" w:eastAsia="Arial" w:hAnsi="Times New Roman" w:cs="Times New Roman"/>
          <w:sz w:val="24"/>
          <w:szCs w:val="24"/>
        </w:rPr>
        <w:br/>
      </w:r>
      <w:r w:rsidR="000636FC" w:rsidRPr="00B83868">
        <w:rPr>
          <w:rFonts w:ascii="Times New Roman" w:eastAsia="Times New Roman" w:hAnsi="Times New Roman" w:cs="Times New Roman"/>
          <w:bCs/>
          <w:sz w:val="24"/>
          <w:szCs w:val="24"/>
        </w:rPr>
        <w:br/>
      </w:r>
      <w:r w:rsidR="00AC537B" w:rsidRPr="00B83868">
        <w:rPr>
          <w:rFonts w:ascii="Times New Roman" w:eastAsia="Times New Roman" w:hAnsi="Times New Roman" w:cs="Times New Roman"/>
          <w:color w:val="000000"/>
          <w:sz w:val="24"/>
          <w:szCs w:val="24"/>
        </w:rPr>
        <w:t xml:space="preserve"> </w:t>
      </w:r>
    </w:p>
    <w:p w14:paraId="59470030" w14:textId="6D531552" w:rsidR="000636FC" w:rsidRDefault="00BA5D1F" w:rsidP="000636FC">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sz w:val="24"/>
          <w:szCs w:val="24"/>
        </w:rPr>
        <w:tab/>
      </w:r>
      <w:r w:rsidR="000636FC">
        <w:rPr>
          <w:rFonts w:ascii="Times New Roman" w:eastAsia="Times New Roman" w:hAnsi="Times New Roman" w:cs="Times New Roman"/>
          <w:b/>
          <w:color w:val="000000"/>
          <w:sz w:val="24"/>
          <w:szCs w:val="24"/>
          <w:u w:val="single"/>
        </w:rPr>
        <w:t>NEW BUSINESS</w:t>
      </w:r>
    </w:p>
    <w:p w14:paraId="09BBBDA1" w14:textId="77777777" w:rsidR="000636FC" w:rsidRDefault="000636FC" w:rsidP="000636FC">
      <w:pPr>
        <w:pBdr>
          <w:top w:val="nil"/>
          <w:left w:val="nil"/>
          <w:bottom w:val="nil"/>
          <w:right w:val="nil"/>
          <w:between w:val="nil"/>
        </w:pBdr>
        <w:tabs>
          <w:tab w:val="left" w:pos="630"/>
        </w:tabs>
        <w:spacing w:after="0" w:line="240" w:lineRule="auto"/>
        <w:jc w:val="both"/>
        <w:rPr>
          <w:rFonts w:ascii="Times New Roman" w:eastAsia="Times New Roman" w:hAnsi="Times New Roman" w:cs="Times New Roman"/>
          <w:b/>
          <w:color w:val="000000"/>
          <w:sz w:val="24"/>
          <w:szCs w:val="24"/>
          <w:u w:val="single"/>
        </w:rPr>
      </w:pPr>
    </w:p>
    <w:p w14:paraId="731F1780" w14:textId="09926440" w:rsidR="000636FC" w:rsidRPr="000636FC" w:rsidRDefault="000636FC" w:rsidP="000636FC">
      <w:pPr>
        <w:pStyle w:val="ListParagraph"/>
        <w:numPr>
          <w:ilvl w:val="0"/>
          <w:numId w:val="4"/>
        </w:numPr>
        <w:pBdr>
          <w:top w:val="nil"/>
          <w:left w:val="nil"/>
          <w:bottom w:val="nil"/>
          <w:right w:val="nil"/>
          <w:between w:val="nil"/>
        </w:pBdr>
        <w:tabs>
          <w:tab w:val="left" w:pos="630"/>
        </w:tabs>
        <w:spacing w:after="0" w:line="240" w:lineRule="auto"/>
        <w:ind w:left="990"/>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Cs/>
          <w:color w:val="000000"/>
          <w:sz w:val="24"/>
          <w:szCs w:val="24"/>
        </w:rPr>
        <w:t>No New Business</w:t>
      </w:r>
    </w:p>
    <w:p w14:paraId="43DA491B" w14:textId="30240642" w:rsidR="000636FC" w:rsidRDefault="000636FC" w:rsidP="00D442F9">
      <w:p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sz w:val="24"/>
          <w:szCs w:val="24"/>
        </w:rPr>
      </w:pPr>
    </w:p>
    <w:p w14:paraId="3AFDC84E" w14:textId="650B45E9" w:rsidR="008A4A83" w:rsidRDefault="00BA5D1F" w:rsidP="00B83868">
      <w:pPr>
        <w:pBdr>
          <w:top w:val="nil"/>
          <w:left w:val="nil"/>
          <w:bottom w:val="nil"/>
          <w:right w:val="nil"/>
          <w:between w:val="nil"/>
        </w:pBdr>
        <w:tabs>
          <w:tab w:val="left" w:pos="810"/>
          <w:tab w:val="left" w:pos="1440"/>
          <w:tab w:val="left" w:pos="2160"/>
        </w:tabs>
        <w:spacing w:after="120"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ANNOUNCEMENTS AND UPDATES</w:t>
      </w:r>
    </w:p>
    <w:p w14:paraId="34FA3AB8" w14:textId="1F2CD03E" w:rsidR="008A4A83" w:rsidRDefault="000636FC" w:rsidP="000636FC">
      <w:pPr>
        <w:pStyle w:val="ListParagraph"/>
        <w:numPr>
          <w:ilvl w:val="0"/>
          <w:numId w:val="8"/>
        </w:num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 - </w:t>
      </w:r>
      <w:r w:rsidRPr="000636FC">
        <w:rPr>
          <w:rFonts w:ascii="Times New Roman" w:eastAsia="Times New Roman" w:hAnsi="Times New Roman" w:cs="Times New Roman"/>
          <w:sz w:val="24"/>
          <w:szCs w:val="24"/>
        </w:rPr>
        <w:t xml:space="preserve">Glenn Wenger </w:t>
      </w:r>
      <w:r w:rsidR="00E8562C">
        <w:rPr>
          <w:rFonts w:ascii="Times New Roman" w:eastAsia="Times New Roman" w:hAnsi="Times New Roman" w:cs="Times New Roman"/>
          <w:sz w:val="24"/>
          <w:szCs w:val="24"/>
        </w:rPr>
        <w:t>sent announcements to Chairperson Lacroix, reporting that</w:t>
      </w:r>
      <w:r w:rsidRPr="000636FC">
        <w:rPr>
          <w:rFonts w:ascii="Times New Roman" w:eastAsia="Times New Roman" w:hAnsi="Times New Roman" w:cs="Times New Roman"/>
          <w:sz w:val="24"/>
          <w:szCs w:val="24"/>
        </w:rPr>
        <w:t xml:space="preserve"> the </w:t>
      </w:r>
      <w:r w:rsidR="00B83868">
        <w:rPr>
          <w:rFonts w:ascii="Times New Roman" w:eastAsia="Times New Roman" w:hAnsi="Times New Roman" w:cs="Times New Roman"/>
          <w:sz w:val="24"/>
          <w:szCs w:val="24"/>
        </w:rPr>
        <w:t xml:space="preserve">EAC </w:t>
      </w:r>
      <w:r w:rsidR="00E8562C">
        <w:rPr>
          <w:rFonts w:ascii="Times New Roman" w:eastAsia="Times New Roman" w:hAnsi="Times New Roman" w:cs="Times New Roman"/>
          <w:sz w:val="24"/>
          <w:szCs w:val="24"/>
        </w:rPr>
        <w:t>had a Love Your Parks Day, where volunteers cleaned up Pine Creek and Walnut Lane Park of litter</w:t>
      </w:r>
      <w:r w:rsidR="00B505D1">
        <w:rPr>
          <w:rFonts w:ascii="Times New Roman" w:eastAsia="Times New Roman" w:hAnsi="Times New Roman" w:cs="Times New Roman"/>
          <w:sz w:val="24"/>
          <w:szCs w:val="24"/>
        </w:rPr>
        <w:t>, r</w:t>
      </w:r>
      <w:r w:rsidR="00E8562C">
        <w:rPr>
          <w:rFonts w:ascii="Times New Roman" w:eastAsia="Times New Roman" w:hAnsi="Times New Roman" w:cs="Times New Roman"/>
          <w:sz w:val="24"/>
          <w:szCs w:val="24"/>
        </w:rPr>
        <w:t xml:space="preserve">emoved 75 invasive Callery Pears from the drainage basin at Walnut Lane, spread mulch at Native Garden at Pine Creek, and </w:t>
      </w:r>
      <w:r w:rsidR="00B83868">
        <w:rPr>
          <w:rFonts w:ascii="Times New Roman" w:eastAsia="Times New Roman" w:hAnsi="Times New Roman" w:cs="Times New Roman"/>
          <w:sz w:val="24"/>
          <w:szCs w:val="24"/>
        </w:rPr>
        <w:t>worked</w:t>
      </w:r>
      <w:r w:rsidR="00E8562C">
        <w:rPr>
          <w:rFonts w:ascii="Times New Roman" w:eastAsia="Times New Roman" w:hAnsi="Times New Roman" w:cs="Times New Roman"/>
          <w:sz w:val="24"/>
          <w:szCs w:val="24"/>
        </w:rPr>
        <w:t xml:space="preserve"> on 75 trees and shrubs that had been planted at Pine Creek.  EAC will also have a table at the Primary Election polling place.</w:t>
      </w:r>
      <w:r w:rsidR="00B83868">
        <w:rPr>
          <w:rFonts w:ascii="Times New Roman" w:eastAsia="Times New Roman" w:hAnsi="Times New Roman" w:cs="Times New Roman"/>
          <w:sz w:val="24"/>
          <w:szCs w:val="24"/>
        </w:rPr>
        <w:t xml:space="preserve"> </w:t>
      </w:r>
    </w:p>
    <w:p w14:paraId="47C04CFC" w14:textId="4F4262EC" w:rsidR="00D2158D" w:rsidRDefault="00D2158D" w:rsidP="00D2158D">
      <w:pPr>
        <w:pStyle w:val="ListParagraph"/>
        <w:numPr>
          <w:ilvl w:val="0"/>
          <w:numId w:val="8"/>
        </w:num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Parks and Recreation – Art Vrecenak reported </w:t>
      </w:r>
      <w:r w:rsidR="00B83868">
        <w:rPr>
          <w:rFonts w:ascii="Times New Roman" w:eastAsia="Times New Roman" w:hAnsi="Times New Roman" w:cs="Times New Roman"/>
          <w:sz w:val="24"/>
          <w:szCs w:val="24"/>
        </w:rPr>
        <w:t>that the S</w:t>
      </w:r>
      <w:r w:rsidR="00B505D1">
        <w:rPr>
          <w:rFonts w:ascii="Times New Roman" w:eastAsia="Times New Roman" w:hAnsi="Times New Roman" w:cs="Times New Roman"/>
          <w:sz w:val="24"/>
          <w:szCs w:val="24"/>
        </w:rPr>
        <w:t>tory Walk has been installed at Walnut Lane Park.  It was kicked off a week ago this past Monday.  The first installment of the grant for the Pine Creek Playground project was received.  Continuing to raise money to close the gap to reach the final fundraising goal, in the range of $25-40K. Given the imminence of the project inception, it is expected that the funds will be raised. A question was raised about whether they have advertised on the Township website.  Art will look into that.</w:t>
      </w:r>
    </w:p>
    <w:p w14:paraId="79BC6EC7" w14:textId="405835B4" w:rsidR="00B354CE" w:rsidRDefault="00B354CE" w:rsidP="00D2158D">
      <w:pPr>
        <w:pStyle w:val="ListParagraph"/>
        <w:numPr>
          <w:ilvl w:val="0"/>
          <w:numId w:val="8"/>
        </w:num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Unless there is something urgent that arises, there may not be a June Meeting. Keep an eye on email for announcements.</w:t>
      </w:r>
    </w:p>
    <w:p w14:paraId="113F52BF" w14:textId="77777777" w:rsidR="008A4A83" w:rsidRDefault="008A4A83" w:rsidP="00D442F9">
      <w:p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sz w:val="24"/>
          <w:szCs w:val="24"/>
        </w:rPr>
      </w:pPr>
    </w:p>
    <w:p w14:paraId="455615AB" w14:textId="24A8A1F4" w:rsidR="008A4A83" w:rsidRDefault="00BA5D1F" w:rsidP="00D442F9">
      <w:p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r>
      <w:r w:rsidR="00297C38">
        <w:rPr>
          <w:rFonts w:ascii="Times New Roman" w:eastAsia="Times New Roman" w:hAnsi="Times New Roman" w:cs="Times New Roman"/>
          <w:b/>
          <w:sz w:val="24"/>
          <w:szCs w:val="24"/>
          <w:u w:val="single"/>
        </w:rPr>
        <w:t xml:space="preserve">ADJOURNMENT </w:t>
      </w:r>
      <w:r>
        <w:rPr>
          <w:rFonts w:ascii="Times New Roman" w:eastAsia="Times New Roman" w:hAnsi="Times New Roman" w:cs="Times New Roman"/>
          <w:b/>
          <w:sz w:val="24"/>
          <w:szCs w:val="24"/>
          <w:u w:val="single"/>
        </w:rPr>
        <w:t xml:space="preserve"> </w:t>
      </w:r>
    </w:p>
    <w:p w14:paraId="128A2860" w14:textId="1FAB1AFC" w:rsidR="008A4A83" w:rsidRDefault="00BA5D1F" w:rsidP="00D442F9">
      <w:p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At </w:t>
      </w:r>
      <w:r w:rsidR="00B83868">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342F4F">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p.m., Chairperson Lisa Lacroix</w:t>
      </w:r>
      <w:r w:rsidR="00297C38">
        <w:rPr>
          <w:rFonts w:ascii="Times New Roman" w:eastAsia="Times New Roman" w:hAnsi="Times New Roman" w:cs="Times New Roman"/>
          <w:sz w:val="24"/>
          <w:szCs w:val="24"/>
        </w:rPr>
        <w:t xml:space="preserve">, on a motion by </w:t>
      </w:r>
      <w:r w:rsidR="00B83868">
        <w:rPr>
          <w:rFonts w:ascii="Times New Roman" w:eastAsia="Times New Roman" w:hAnsi="Times New Roman" w:cs="Times New Roman"/>
          <w:sz w:val="24"/>
          <w:szCs w:val="24"/>
        </w:rPr>
        <w:t>Teresa Wood</w:t>
      </w:r>
      <w:r w:rsidR="00297C38">
        <w:rPr>
          <w:rFonts w:ascii="Times New Roman" w:eastAsia="Times New Roman" w:hAnsi="Times New Roman" w:cs="Times New Roman"/>
          <w:sz w:val="24"/>
          <w:szCs w:val="24"/>
        </w:rPr>
        <w:t xml:space="preserve">, seconded by </w:t>
      </w:r>
      <w:r w:rsidR="00B83868">
        <w:rPr>
          <w:rFonts w:ascii="Times New Roman" w:eastAsia="Times New Roman" w:hAnsi="Times New Roman" w:cs="Times New Roman"/>
          <w:sz w:val="24"/>
          <w:szCs w:val="24"/>
        </w:rPr>
        <w:t>Richard Bright</w:t>
      </w:r>
      <w:r w:rsidR="00297C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B7EEB">
        <w:rPr>
          <w:rFonts w:ascii="Times New Roman" w:eastAsia="Times New Roman" w:hAnsi="Times New Roman" w:cs="Times New Roman"/>
          <w:sz w:val="24"/>
          <w:szCs w:val="24"/>
        </w:rPr>
        <w:t>adjourned</w:t>
      </w:r>
      <w:r>
        <w:rPr>
          <w:rFonts w:ascii="Times New Roman" w:eastAsia="Times New Roman" w:hAnsi="Times New Roman" w:cs="Times New Roman"/>
          <w:sz w:val="24"/>
          <w:szCs w:val="24"/>
        </w:rPr>
        <w:t xml:space="preserve"> the Regular Meeting</w:t>
      </w:r>
      <w:r w:rsidR="00AB7E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order to convene an Executive Session to discuss property-specific matters. </w:t>
      </w:r>
      <w:r>
        <w:rPr>
          <w:rFonts w:ascii="Times New Roman" w:eastAsia="Times New Roman" w:hAnsi="Times New Roman" w:cs="Times New Roman"/>
          <w:i/>
          <w:sz w:val="24"/>
          <w:szCs w:val="24"/>
          <w:u w:val="single"/>
        </w:rPr>
        <w:t xml:space="preserve">See: Executive Session Notes Addendum. </w:t>
      </w:r>
    </w:p>
    <w:p w14:paraId="593BA9E3" w14:textId="77777777" w:rsidR="008A4A83" w:rsidRDefault="008A4A83" w:rsidP="00D442F9">
      <w:pPr>
        <w:pBdr>
          <w:top w:val="nil"/>
          <w:left w:val="nil"/>
          <w:bottom w:val="nil"/>
          <w:right w:val="nil"/>
          <w:between w:val="nil"/>
        </w:pBdr>
        <w:tabs>
          <w:tab w:val="left" w:pos="810"/>
          <w:tab w:val="left" w:pos="1440"/>
          <w:tab w:val="left" w:pos="2160"/>
        </w:tabs>
        <w:spacing w:after="120" w:line="240" w:lineRule="auto"/>
        <w:rPr>
          <w:rFonts w:ascii="Times New Roman" w:eastAsia="Times New Roman" w:hAnsi="Times New Roman" w:cs="Times New Roman"/>
          <w:i/>
          <w:sz w:val="24"/>
          <w:szCs w:val="24"/>
          <w:u w:val="single"/>
        </w:rPr>
      </w:pPr>
    </w:p>
    <w:p w14:paraId="6023E295" w14:textId="7459D319" w:rsidR="008A4A83" w:rsidRDefault="00BA5D1F" w:rsidP="00297C38">
      <w:pPr>
        <w:tabs>
          <w:tab w:val="left" w:pos="810"/>
          <w:tab w:val="left" w:pos="1440"/>
          <w:tab w:val="left" w:pos="2160"/>
        </w:tabs>
        <w:spacing w:after="120" w:line="240" w:lineRule="auto"/>
        <w:rPr>
          <w:rFonts w:ascii="Times New Roman" w:eastAsia="Times New Roman" w:hAnsi="Times New Roman" w:cs="Times New Roman"/>
          <w:sz w:val="24"/>
          <w:szCs w:val="24"/>
        </w:rPr>
      </w:pPr>
      <w:r>
        <w:tab/>
      </w:r>
    </w:p>
    <w:p w14:paraId="5BB85B00" w14:textId="77777777" w:rsidR="008A4A83" w:rsidRDefault="00BA5D1F" w:rsidP="00D442F9">
      <w:pPr>
        <w:tabs>
          <w:tab w:val="left" w:pos="720"/>
          <w:tab w:val="left" w:pos="1440"/>
          <w:tab w:val="left" w:pos="2160"/>
        </w:tabs>
        <w:spacing w:after="240" w:line="480" w:lineRule="auto"/>
        <w:rPr>
          <w:rFonts w:ascii="Times New Roman" w:eastAsia="Times New Roman" w:hAnsi="Times New Roman" w:cs="Times New Roman"/>
          <w:sz w:val="24"/>
          <w:szCs w:val="24"/>
        </w:rPr>
      </w:pPr>
      <w:bookmarkStart w:id="0" w:name="_heading=h.yhfgj45ui5ff" w:colFirst="0" w:colLast="0"/>
      <w:bookmarkEnd w:id="0"/>
      <w:r>
        <w:rPr>
          <w:rFonts w:ascii="Times New Roman" w:eastAsia="Times New Roman" w:hAnsi="Times New Roman" w:cs="Times New Roman"/>
          <w:b/>
          <w:sz w:val="24"/>
          <w:szCs w:val="24"/>
        </w:rPr>
        <w:tab/>
      </w:r>
      <w: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14:paraId="4A87E5EB" w14:textId="1EE40C3F" w:rsidR="008A4A83" w:rsidRDefault="00BA5D1F" w:rsidP="00D442F9">
      <w:pPr>
        <w:spacing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7C38">
        <w:rPr>
          <w:rFonts w:ascii="Times New Roman" w:eastAsia="Times New Roman" w:hAnsi="Times New Roman" w:cs="Times New Roman"/>
          <w:sz w:val="24"/>
          <w:szCs w:val="24"/>
        </w:rPr>
        <w:t>Art Vrecenak</w:t>
      </w:r>
      <w:r>
        <w:rPr>
          <w:rFonts w:ascii="Times New Roman" w:eastAsia="Times New Roman" w:hAnsi="Times New Roman" w:cs="Times New Roman"/>
          <w:sz w:val="24"/>
          <w:szCs w:val="24"/>
        </w:rPr>
        <w:t>, Secretary</w:t>
      </w:r>
    </w:p>
    <w:sectPr w:rsidR="008A4A83">
      <w:footerReference w:type="default" r:id="rId9"/>
      <w:headerReference w:type="first" r:id="rId10"/>
      <w:footerReference w:type="first" r:id="rId11"/>
      <w:pgSz w:w="12240" w:h="15840"/>
      <w:pgMar w:top="1440" w:right="1440" w:bottom="1440" w:left="1440" w:header="720" w:footer="1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3A77" w14:textId="77777777" w:rsidR="00BA5D1F" w:rsidRDefault="00BA5D1F">
      <w:pPr>
        <w:spacing w:after="0" w:line="240" w:lineRule="auto"/>
      </w:pPr>
      <w:r>
        <w:separator/>
      </w:r>
    </w:p>
  </w:endnote>
  <w:endnote w:type="continuationSeparator" w:id="0">
    <w:p w14:paraId="1175BE5F" w14:textId="77777777" w:rsidR="00BA5D1F" w:rsidRDefault="00BA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964D" w14:textId="77777777" w:rsidR="008A4A83" w:rsidRDefault="00BA5D1F">
    <w:pPr>
      <w:jc w:val="right"/>
    </w:pPr>
    <w:r>
      <w:fldChar w:fldCharType="begin"/>
    </w:r>
    <w:r>
      <w:instrText>PAGE</w:instrText>
    </w:r>
    <w:r>
      <w:fldChar w:fldCharType="separate"/>
    </w:r>
    <w:r w:rsidR="008774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546B" w14:textId="77777777" w:rsidR="008A4A83" w:rsidRDefault="008A4A83">
    <w:pPr>
      <w:pBdr>
        <w:top w:val="nil"/>
        <w:left w:val="nil"/>
        <w:bottom w:val="nil"/>
        <w:right w:val="nil"/>
        <w:between w:val="nil"/>
      </w:pBdr>
      <w:tabs>
        <w:tab w:val="center" w:pos="4680"/>
        <w:tab w:val="right" w:pos="9360"/>
      </w:tabs>
      <w:spacing w:after="0" w:line="240" w:lineRule="auto"/>
      <w:rPr>
        <w:color w:val="000000"/>
      </w:rPr>
    </w:pPr>
  </w:p>
  <w:p w14:paraId="537495EA" w14:textId="77777777" w:rsidR="008A4A83" w:rsidRDefault="008A4A83">
    <w:pPr>
      <w:pBdr>
        <w:top w:val="nil"/>
        <w:left w:val="nil"/>
        <w:bottom w:val="nil"/>
        <w:right w:val="nil"/>
        <w:between w:val="nil"/>
      </w:pBdr>
      <w:tabs>
        <w:tab w:val="center" w:pos="4680"/>
        <w:tab w:val="right" w:pos="9360"/>
      </w:tabs>
      <w:spacing w:after="0" w:line="240" w:lineRule="auto"/>
    </w:pPr>
  </w:p>
  <w:p w14:paraId="3AA81464" w14:textId="77777777" w:rsidR="008A4A83" w:rsidRDefault="00BA5D1F">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8774A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972B" w14:textId="77777777" w:rsidR="00BA5D1F" w:rsidRDefault="00BA5D1F">
      <w:pPr>
        <w:spacing w:after="0" w:line="240" w:lineRule="auto"/>
      </w:pPr>
      <w:r>
        <w:separator/>
      </w:r>
    </w:p>
  </w:footnote>
  <w:footnote w:type="continuationSeparator" w:id="0">
    <w:p w14:paraId="275719AA" w14:textId="77777777" w:rsidR="00BA5D1F" w:rsidRDefault="00BA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AECD" w14:textId="77777777" w:rsidR="008A4A83" w:rsidRDefault="008A4A83">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C32"/>
    <w:multiLevelType w:val="multilevel"/>
    <w:tmpl w:val="2026C5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C418B5"/>
    <w:multiLevelType w:val="hybridMultilevel"/>
    <w:tmpl w:val="E3FE2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46FB3"/>
    <w:multiLevelType w:val="multilevel"/>
    <w:tmpl w:val="FF4813FA"/>
    <w:lvl w:ilvl="0">
      <w:start w:val="1"/>
      <w:numFmt w:val="decimal"/>
      <w:lvlText w:val="%1."/>
      <w:lvlJc w:val="left"/>
      <w:pPr>
        <w:ind w:left="63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3D2F64CE"/>
    <w:multiLevelType w:val="hybridMultilevel"/>
    <w:tmpl w:val="E3FE2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033ECB"/>
    <w:multiLevelType w:val="multilevel"/>
    <w:tmpl w:val="9DA0819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035B5E"/>
    <w:multiLevelType w:val="hybridMultilevel"/>
    <w:tmpl w:val="776C0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4356D"/>
    <w:multiLevelType w:val="hybridMultilevel"/>
    <w:tmpl w:val="9D42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73677"/>
    <w:multiLevelType w:val="multilevel"/>
    <w:tmpl w:val="5AD628A0"/>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16cid:durableId="1524787940">
    <w:abstractNumId w:val="0"/>
  </w:num>
  <w:num w:numId="2" w16cid:durableId="119960356">
    <w:abstractNumId w:val="7"/>
  </w:num>
  <w:num w:numId="3" w16cid:durableId="2072845087">
    <w:abstractNumId w:val="2"/>
  </w:num>
  <w:num w:numId="4" w16cid:durableId="813333192">
    <w:abstractNumId w:val="1"/>
  </w:num>
  <w:num w:numId="5" w16cid:durableId="859123923">
    <w:abstractNumId w:val="4"/>
  </w:num>
  <w:num w:numId="6" w16cid:durableId="35545576">
    <w:abstractNumId w:val="3"/>
  </w:num>
  <w:num w:numId="7" w16cid:durableId="1807580250">
    <w:abstractNumId w:val="6"/>
  </w:num>
  <w:num w:numId="8" w16cid:durableId="68235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83"/>
    <w:rsid w:val="000529A3"/>
    <w:rsid w:val="000636FC"/>
    <w:rsid w:val="00066A9A"/>
    <w:rsid w:val="000E5481"/>
    <w:rsid w:val="00162DA7"/>
    <w:rsid w:val="001C2429"/>
    <w:rsid w:val="00297C38"/>
    <w:rsid w:val="002E4B89"/>
    <w:rsid w:val="00314EA5"/>
    <w:rsid w:val="00335605"/>
    <w:rsid w:val="00342F4F"/>
    <w:rsid w:val="003749C7"/>
    <w:rsid w:val="003F6A4C"/>
    <w:rsid w:val="00455B92"/>
    <w:rsid w:val="00461E01"/>
    <w:rsid w:val="00511113"/>
    <w:rsid w:val="005222A3"/>
    <w:rsid w:val="006724A7"/>
    <w:rsid w:val="00765D03"/>
    <w:rsid w:val="008774A5"/>
    <w:rsid w:val="008A4A83"/>
    <w:rsid w:val="00A219F1"/>
    <w:rsid w:val="00AB7EEB"/>
    <w:rsid w:val="00AC537B"/>
    <w:rsid w:val="00B354CE"/>
    <w:rsid w:val="00B505D1"/>
    <w:rsid w:val="00B83868"/>
    <w:rsid w:val="00BA5D1F"/>
    <w:rsid w:val="00C34330"/>
    <w:rsid w:val="00C810E2"/>
    <w:rsid w:val="00D2158D"/>
    <w:rsid w:val="00D442F9"/>
    <w:rsid w:val="00DA1833"/>
    <w:rsid w:val="00E71BE8"/>
    <w:rsid w:val="00E8562C"/>
    <w:rsid w:val="00EC0D68"/>
    <w:rsid w:val="00EC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31EC"/>
  <w15:docId w15:val="{18FFE195-B78E-7440-9159-9C027FD5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36FC"/>
    <w:pPr>
      <w:ind w:left="720"/>
      <w:contextualSpacing/>
    </w:pPr>
  </w:style>
  <w:style w:type="numbering" w:customStyle="1" w:styleId="CurrentList1">
    <w:name w:val="Current List1"/>
    <w:uiPriority w:val="99"/>
    <w:rsid w:val="000636F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DWNpMHZSrnz+MUgLqPI0K395Q==">CgMxLjAyDmgueWhmZ2o0NXVpNWZmOAByITFrSUtKZ0tRSFZFbnRsTlRGbmUzNmwzZ0wteXdBUG84SA==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 Vrecenak</cp:lastModifiedBy>
  <cp:revision>2</cp:revision>
  <cp:lastPrinted>2026-07-06T15:53:00Z</cp:lastPrinted>
  <dcterms:created xsi:type="dcterms:W3CDTF">2026-07-06T15:53:00Z</dcterms:created>
  <dcterms:modified xsi:type="dcterms:W3CDTF">2026-07-06T15:53:00Z</dcterms:modified>
</cp:coreProperties>
</file>